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46" w:rsidRDefault="008C0C46"/>
    <w:p w:rsidR="00EC3398" w:rsidRPr="00EC3398" w:rsidRDefault="00EC3398" w:rsidP="00EC3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39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C3398" w:rsidRDefault="00EE3835" w:rsidP="00EC3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EC3398" w:rsidRPr="00EC3398">
        <w:rPr>
          <w:rFonts w:ascii="Times New Roman" w:hAnsi="Times New Roman" w:cs="Times New Roman"/>
          <w:b/>
          <w:sz w:val="28"/>
          <w:szCs w:val="28"/>
        </w:rPr>
        <w:t xml:space="preserve">ер для обеспечения доступа инвалидов к месту предоставления услуг в сфере </w:t>
      </w: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EC3398" w:rsidRPr="00EC3398">
        <w:rPr>
          <w:rFonts w:ascii="Times New Roman" w:hAnsi="Times New Roman" w:cs="Times New Roman"/>
          <w:b/>
          <w:sz w:val="28"/>
          <w:szCs w:val="28"/>
        </w:rPr>
        <w:t xml:space="preserve">, в муниципальном дошкольном образовательном учреждении детском саду № </w:t>
      </w:r>
      <w:r w:rsidR="00C33335">
        <w:rPr>
          <w:rFonts w:ascii="Times New Roman" w:hAnsi="Times New Roman" w:cs="Times New Roman"/>
          <w:b/>
          <w:sz w:val="28"/>
          <w:szCs w:val="28"/>
        </w:rPr>
        <w:t>31</w:t>
      </w:r>
      <w:r w:rsidR="00EC3398" w:rsidRPr="00EC3398">
        <w:rPr>
          <w:rFonts w:ascii="Times New Roman" w:hAnsi="Times New Roman" w:cs="Times New Roman"/>
          <w:b/>
          <w:sz w:val="28"/>
          <w:szCs w:val="28"/>
        </w:rPr>
        <w:t xml:space="preserve"> города Рыбинска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6096"/>
        <w:gridCol w:w="2126"/>
        <w:gridCol w:w="3621"/>
      </w:tblGrid>
      <w:tr w:rsidR="00EC3398" w:rsidTr="00B7065F">
        <w:tc>
          <w:tcPr>
            <w:tcW w:w="817" w:type="dxa"/>
          </w:tcPr>
          <w:p w:rsidR="00EC3398" w:rsidRPr="00EC3398" w:rsidRDefault="00EC3398" w:rsidP="00EC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39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C33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33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EC3398" w:rsidRPr="00EC3398" w:rsidRDefault="00EC3398" w:rsidP="00EC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398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основной структурно-функциональной зоны объекта</w:t>
            </w:r>
          </w:p>
        </w:tc>
        <w:tc>
          <w:tcPr>
            <w:tcW w:w="6096" w:type="dxa"/>
          </w:tcPr>
          <w:p w:rsidR="00EC3398" w:rsidRPr="00EC3398" w:rsidRDefault="00EC3398" w:rsidP="00EC3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398">
              <w:rPr>
                <w:rFonts w:ascii="Times New Roman" w:hAnsi="Times New Roman" w:cs="Times New Roman"/>
                <w:sz w:val="24"/>
                <w:szCs w:val="24"/>
              </w:rPr>
              <w:t>Пункт свода правил</w:t>
            </w:r>
            <w:r w:rsidRPr="00EC3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3398">
              <w:rPr>
                <w:rFonts w:ascii="Times New Roman" w:hAnsi="Times New Roman" w:cs="Times New Roman"/>
                <w:sz w:val="24"/>
                <w:szCs w:val="24"/>
              </w:rPr>
              <w:t>СП 59.13330.2016 «СНиП 35-01-2001 Доступность зданий и сооружений для маломобильных групп населения», которому не соответствует основная структурно-функциональная зона объекта</w:t>
            </w:r>
          </w:p>
        </w:tc>
        <w:tc>
          <w:tcPr>
            <w:tcW w:w="2126" w:type="dxa"/>
          </w:tcPr>
          <w:p w:rsidR="00EC3398" w:rsidRPr="00EC3398" w:rsidRDefault="00EC3398" w:rsidP="00EC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398">
              <w:rPr>
                <w:rFonts w:ascii="Times New Roman" w:hAnsi="Times New Roman" w:cs="Times New Roman"/>
                <w:sz w:val="24"/>
                <w:szCs w:val="24"/>
              </w:rPr>
              <w:t>Категория инвалида, для которой не устранены барьеры</w:t>
            </w:r>
          </w:p>
        </w:tc>
        <w:tc>
          <w:tcPr>
            <w:tcW w:w="3621" w:type="dxa"/>
          </w:tcPr>
          <w:p w:rsidR="00EC3398" w:rsidRPr="00EC3398" w:rsidRDefault="00EC3398" w:rsidP="00EC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398">
              <w:rPr>
                <w:rFonts w:ascii="Times New Roman" w:hAnsi="Times New Roman" w:cs="Times New Roman"/>
                <w:sz w:val="24"/>
                <w:szCs w:val="24"/>
              </w:rPr>
              <w:t>Предлагаемые меры для обеспечения доступа инвалидов</w:t>
            </w:r>
          </w:p>
        </w:tc>
      </w:tr>
      <w:tr w:rsidR="00EC3398" w:rsidTr="00B7065F">
        <w:tc>
          <w:tcPr>
            <w:tcW w:w="817" w:type="dxa"/>
          </w:tcPr>
          <w:p w:rsidR="00EC3398" w:rsidRDefault="00EC3398" w:rsidP="00EC3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C3398" w:rsidRDefault="00EC3398" w:rsidP="00EC3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EC3398" w:rsidRDefault="00EC3398" w:rsidP="00EC3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C3398" w:rsidRDefault="00EC3398" w:rsidP="00EC3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21" w:type="dxa"/>
          </w:tcPr>
          <w:p w:rsidR="00EC3398" w:rsidRDefault="00EC3398" w:rsidP="00EC3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C3398" w:rsidTr="00B7065F">
        <w:tc>
          <w:tcPr>
            <w:tcW w:w="817" w:type="dxa"/>
          </w:tcPr>
          <w:p w:rsidR="00EC3398" w:rsidRPr="00EC3398" w:rsidRDefault="00EC3398" w:rsidP="00EC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C3398" w:rsidRPr="00EC3398" w:rsidRDefault="00EC3398" w:rsidP="00EC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6096" w:type="dxa"/>
          </w:tcPr>
          <w:p w:rsidR="00AC06AE" w:rsidRPr="00BC5088" w:rsidRDefault="00BC5088" w:rsidP="008F3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088">
              <w:rPr>
                <w:rStyle w:val="3"/>
                <w:rFonts w:eastAsia="Arial Unicode MS"/>
                <w:b/>
                <w:sz w:val="24"/>
                <w:szCs w:val="24"/>
              </w:rPr>
              <w:t>Отсутствие асфальтового покрытия</w:t>
            </w:r>
            <w:proofErr w:type="gramStart"/>
            <w:r w:rsidRPr="00BC5088">
              <w:rPr>
                <w:rStyle w:val="3"/>
                <w:rFonts w:eastAsia="Arial Unicode MS"/>
                <w:b/>
                <w:sz w:val="24"/>
                <w:szCs w:val="24"/>
              </w:rPr>
              <w:t>.</w:t>
            </w:r>
            <w:proofErr w:type="gramEnd"/>
            <w:r>
              <w:rPr>
                <w:rStyle w:val="3"/>
                <w:rFonts w:eastAsia="Arial Unicode MS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F27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F277F">
              <w:rPr>
                <w:rFonts w:ascii="Times New Roman" w:hAnsi="Times New Roman" w:cs="Times New Roman"/>
                <w:sz w:val="20"/>
                <w:szCs w:val="20"/>
              </w:rPr>
              <w:t xml:space="preserve">ункт </w:t>
            </w:r>
            <w:r w:rsidR="008F32F3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 w:rsidR="00D73027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8F3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77F">
              <w:rPr>
                <w:rFonts w:ascii="Times New Roman" w:hAnsi="Times New Roman" w:cs="Times New Roman"/>
                <w:sz w:val="20"/>
                <w:szCs w:val="20"/>
              </w:rPr>
              <w:t xml:space="preserve"> СП 59.13330.2016 «СНиП 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-01-2001 Доступность зданий и</w:t>
            </w:r>
            <w:r w:rsidRPr="00AF277F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сооружений для маломобильных групп насел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F277F">
              <w:rPr>
                <w:rFonts w:ascii="Times New Roman" w:hAnsi="Times New Roman" w:cs="Times New Roman"/>
                <w:sz w:val="20"/>
                <w:szCs w:val="20"/>
              </w:rPr>
              <w:t>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26" w:type="dxa"/>
          </w:tcPr>
          <w:p w:rsidR="00EC3398" w:rsidRPr="00EC3398" w:rsidRDefault="006D284C" w:rsidP="00EC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73027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</w:p>
        </w:tc>
        <w:tc>
          <w:tcPr>
            <w:tcW w:w="3621" w:type="dxa"/>
          </w:tcPr>
          <w:p w:rsidR="00EC3398" w:rsidRPr="00EC3398" w:rsidRDefault="00CD48DA" w:rsidP="00EC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сопровождение инвалидов с нарушением зрения </w:t>
            </w:r>
            <w:r w:rsidR="008F32F3">
              <w:rPr>
                <w:rFonts w:ascii="Times New Roman" w:hAnsi="Times New Roman" w:cs="Times New Roman"/>
                <w:sz w:val="24"/>
                <w:szCs w:val="24"/>
              </w:rPr>
              <w:t xml:space="preserve">и передвигающихся на креслах-колясках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основных структурно-функциональных зон</w:t>
            </w:r>
          </w:p>
        </w:tc>
      </w:tr>
      <w:tr w:rsidR="00EC3398" w:rsidTr="00B7065F">
        <w:tc>
          <w:tcPr>
            <w:tcW w:w="817" w:type="dxa"/>
          </w:tcPr>
          <w:p w:rsidR="00EC3398" w:rsidRPr="00EC3398" w:rsidRDefault="00B7065F" w:rsidP="00EC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C3398" w:rsidRPr="00EC3398" w:rsidRDefault="00B7065F" w:rsidP="00EC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6096" w:type="dxa"/>
          </w:tcPr>
          <w:p w:rsidR="00AC06AE" w:rsidRPr="00BC5088" w:rsidRDefault="00BC5088" w:rsidP="008F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8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Отсутствуют: </w:t>
            </w:r>
            <w:r w:rsidRPr="00CD48DA">
              <w:rPr>
                <w:rStyle w:val="3"/>
                <w:rFonts w:eastAsia="Arial Unicode MS"/>
                <w:b/>
                <w:sz w:val="24"/>
                <w:szCs w:val="24"/>
              </w:rPr>
              <w:t>наружная лестница, козырек, пандусный съезд, поручни, входная площадка перед дверью основного входа, дверь меньше 90 см, вертикальный подъемник</w:t>
            </w:r>
            <w:proofErr w:type="gramStart"/>
            <w:r w:rsidRPr="00CD48DA">
              <w:rPr>
                <w:rStyle w:val="3"/>
                <w:rFonts w:eastAsia="Arial Unicode MS"/>
                <w:b/>
                <w:sz w:val="24"/>
                <w:szCs w:val="24"/>
              </w:rPr>
              <w:t>.</w:t>
            </w:r>
            <w:proofErr w:type="gramEnd"/>
            <w:r w:rsidR="00CD48DA" w:rsidRPr="00CD48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48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8F32F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8F32F3">
              <w:rPr>
                <w:rFonts w:ascii="Times New Roman" w:hAnsi="Times New Roman" w:cs="Times New Roman"/>
                <w:sz w:val="20"/>
                <w:szCs w:val="20"/>
              </w:rPr>
              <w:t>ункт 6.1</w:t>
            </w:r>
            <w:r w:rsidR="00CD48DA" w:rsidRPr="00AF277F">
              <w:rPr>
                <w:rFonts w:ascii="Times New Roman" w:hAnsi="Times New Roman" w:cs="Times New Roman"/>
                <w:sz w:val="20"/>
                <w:szCs w:val="20"/>
              </w:rPr>
              <w:t xml:space="preserve"> СП 59.13330.2016 «СНиП 35</w:t>
            </w:r>
            <w:r w:rsidR="00CD48DA">
              <w:rPr>
                <w:rFonts w:ascii="Times New Roman" w:hAnsi="Times New Roman" w:cs="Times New Roman"/>
                <w:sz w:val="20"/>
                <w:szCs w:val="20"/>
              </w:rPr>
              <w:t>-01-2001 Доступность зданий и</w:t>
            </w:r>
            <w:r w:rsidR="00CD48DA" w:rsidRPr="00AF277F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сооружений для маломобильных групп насел</w:t>
            </w:r>
            <w:r w:rsidR="00CD48D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D48DA" w:rsidRPr="00AF277F">
              <w:rPr>
                <w:rFonts w:ascii="Times New Roman" w:hAnsi="Times New Roman" w:cs="Times New Roman"/>
                <w:sz w:val="20"/>
                <w:szCs w:val="20"/>
              </w:rPr>
              <w:t>ния»</w:t>
            </w:r>
            <w:r w:rsidR="00CD48D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26" w:type="dxa"/>
          </w:tcPr>
          <w:p w:rsidR="00EC3398" w:rsidRPr="00EC3398" w:rsidRDefault="006D284C" w:rsidP="00EC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</w:p>
        </w:tc>
        <w:tc>
          <w:tcPr>
            <w:tcW w:w="3621" w:type="dxa"/>
          </w:tcPr>
          <w:p w:rsidR="00EC3398" w:rsidRPr="00EC3398" w:rsidRDefault="008F32F3" w:rsidP="00EC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сопровождение инвалидов с нарушением зрения и передвигающихся на креслах-колясках до основных структурно-функциональных зон</w:t>
            </w:r>
          </w:p>
        </w:tc>
      </w:tr>
      <w:tr w:rsidR="00EC3398" w:rsidTr="00B7065F">
        <w:tc>
          <w:tcPr>
            <w:tcW w:w="817" w:type="dxa"/>
          </w:tcPr>
          <w:p w:rsidR="00EC3398" w:rsidRPr="00EC3398" w:rsidRDefault="00B7065F" w:rsidP="00EC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C3398" w:rsidRPr="00EC3398" w:rsidRDefault="00B7065F" w:rsidP="00EC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Пути (пути) движения внутри здания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путей эвакуации)</w:t>
            </w:r>
          </w:p>
        </w:tc>
        <w:tc>
          <w:tcPr>
            <w:tcW w:w="6096" w:type="dxa"/>
          </w:tcPr>
          <w:p w:rsidR="00EC3398" w:rsidRPr="00EC3398" w:rsidRDefault="00B7065F" w:rsidP="005E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Отсутствуют предупреждающие </w:t>
            </w:r>
            <w:r w:rsidR="005E05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тактильно-контрастные указатели, </w:t>
            </w:r>
            <w:r w:rsidR="005E05D7">
              <w:rPr>
                <w:rStyle w:val="3"/>
                <w:rFonts w:eastAsia="Arial Unicode MS"/>
                <w:b/>
                <w:sz w:val="24"/>
                <w:szCs w:val="24"/>
              </w:rPr>
              <w:t>отсутствуют дверные блоки</w:t>
            </w:r>
            <w:r w:rsidR="005E05D7" w:rsidRPr="005E05D7">
              <w:rPr>
                <w:rStyle w:val="3"/>
                <w:rFonts w:eastAsia="Arial Unicode MS"/>
                <w:b/>
                <w:sz w:val="24"/>
                <w:szCs w:val="24"/>
              </w:rPr>
              <w:t xml:space="preserve"> из ПВХ в наружных и внутренних дверных проемах во входной группе 1 этажа</w:t>
            </w:r>
            <w:proofErr w:type="gramStart"/>
            <w:r w:rsidR="005E05D7">
              <w:rPr>
                <w:rStyle w:val="3"/>
                <w:rFonts w:eastAsia="Arial Unicode MS"/>
                <w:b/>
                <w:sz w:val="24"/>
                <w:szCs w:val="24"/>
              </w:rPr>
              <w:t>.</w:t>
            </w:r>
            <w:proofErr w:type="gramEnd"/>
            <w:r w:rsidR="005E05D7">
              <w:rPr>
                <w:rStyle w:val="3"/>
                <w:rFonts w:eastAsia="Arial Unicode MS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F27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F277F">
              <w:rPr>
                <w:rFonts w:ascii="Times New Roman" w:hAnsi="Times New Roman" w:cs="Times New Roman"/>
                <w:sz w:val="20"/>
                <w:szCs w:val="20"/>
              </w:rPr>
              <w:t>ункт</w:t>
            </w:r>
            <w:r w:rsidR="005E05D7">
              <w:rPr>
                <w:rFonts w:ascii="Times New Roman" w:hAnsi="Times New Roman" w:cs="Times New Roman"/>
                <w:sz w:val="20"/>
                <w:szCs w:val="20"/>
              </w:rPr>
              <w:t xml:space="preserve"> 6.1.5; </w:t>
            </w:r>
            <w:r w:rsidRPr="00AF277F">
              <w:rPr>
                <w:rFonts w:ascii="Times New Roman" w:hAnsi="Times New Roman" w:cs="Times New Roman"/>
                <w:sz w:val="20"/>
                <w:szCs w:val="20"/>
              </w:rPr>
              <w:t xml:space="preserve"> 6.2.3</w:t>
            </w:r>
            <w:r w:rsidR="005E05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77F">
              <w:rPr>
                <w:rFonts w:ascii="Times New Roman" w:hAnsi="Times New Roman" w:cs="Times New Roman"/>
                <w:sz w:val="20"/>
                <w:szCs w:val="20"/>
              </w:rPr>
              <w:t xml:space="preserve"> СП 59.13330.2016 «СНиП 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-01-2001 Доступность зданий и</w:t>
            </w:r>
            <w:r w:rsidRPr="00AF277F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сооружений для маломобильных групп насел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F277F">
              <w:rPr>
                <w:rFonts w:ascii="Times New Roman" w:hAnsi="Times New Roman" w:cs="Times New Roman"/>
                <w:sz w:val="20"/>
                <w:szCs w:val="20"/>
              </w:rPr>
              <w:t>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26" w:type="dxa"/>
          </w:tcPr>
          <w:p w:rsidR="00EC3398" w:rsidRPr="00EC3398" w:rsidRDefault="00B7065F" w:rsidP="00EC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E05D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621" w:type="dxa"/>
          </w:tcPr>
          <w:p w:rsidR="00EC3398" w:rsidRPr="00EC3398" w:rsidRDefault="005E05D7" w:rsidP="00EC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сопровождение инвалидов с нарушением зрения и передвигающихся на креслах-колясках до основных структурно-функциональных зон</w:t>
            </w:r>
          </w:p>
        </w:tc>
      </w:tr>
      <w:tr w:rsidR="00B7065F" w:rsidTr="00B7065F">
        <w:tc>
          <w:tcPr>
            <w:tcW w:w="817" w:type="dxa"/>
          </w:tcPr>
          <w:p w:rsidR="00B7065F" w:rsidRPr="00EC3398" w:rsidRDefault="00B7065F" w:rsidP="00EC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7065F" w:rsidRPr="00EC3398" w:rsidRDefault="00B7065F" w:rsidP="00EC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Зоны целевого назначения 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(целевого посещения объекта)</w:t>
            </w:r>
          </w:p>
        </w:tc>
        <w:tc>
          <w:tcPr>
            <w:tcW w:w="6096" w:type="dxa"/>
          </w:tcPr>
          <w:p w:rsidR="00B7065F" w:rsidRPr="00EC3398" w:rsidRDefault="00B7065F" w:rsidP="00BC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Отсутствуют предупреждающие тактильно-контрастные указатели</w:t>
            </w:r>
            <w:proofErr w:type="gramStart"/>
            <w:r w:rsidRPr="00B706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</w:t>
            </w:r>
            <w:proofErr w:type="gramStart"/>
            <w:r w:rsidRPr="00AF27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F277F">
              <w:rPr>
                <w:rFonts w:ascii="Times New Roman" w:hAnsi="Times New Roman" w:cs="Times New Roman"/>
                <w:sz w:val="20"/>
                <w:szCs w:val="20"/>
              </w:rPr>
              <w:t>ункт 6.2.3 СП 59.13330.2016 «СНиП 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-01-2001 Доступность зданий и</w:t>
            </w:r>
            <w:r w:rsidRPr="00AF277F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сооружений для маломобильных групп насел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F277F">
              <w:rPr>
                <w:rFonts w:ascii="Times New Roman" w:hAnsi="Times New Roman" w:cs="Times New Roman"/>
                <w:sz w:val="20"/>
                <w:szCs w:val="20"/>
              </w:rPr>
              <w:t>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26" w:type="dxa"/>
          </w:tcPr>
          <w:p w:rsidR="00B7065F" w:rsidRPr="00EC3398" w:rsidRDefault="00B7065F" w:rsidP="00CF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</w:p>
        </w:tc>
        <w:tc>
          <w:tcPr>
            <w:tcW w:w="3621" w:type="dxa"/>
          </w:tcPr>
          <w:p w:rsidR="00B7065F" w:rsidRPr="00EC3398" w:rsidRDefault="00B7065F" w:rsidP="00CF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сопровождение инвалидов с нарушением зрения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основных структурно-функциональных зон</w:t>
            </w:r>
          </w:p>
        </w:tc>
      </w:tr>
      <w:tr w:rsidR="00B7065F" w:rsidTr="00B7065F">
        <w:tc>
          <w:tcPr>
            <w:tcW w:w="817" w:type="dxa"/>
          </w:tcPr>
          <w:p w:rsidR="00B7065F" w:rsidRPr="00EC3398" w:rsidRDefault="00B7065F" w:rsidP="00EC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</w:tcPr>
          <w:p w:rsidR="00B7065F" w:rsidRPr="00EC3398" w:rsidRDefault="00B7065F" w:rsidP="00EC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6096" w:type="dxa"/>
          </w:tcPr>
          <w:p w:rsidR="00B7065F" w:rsidRDefault="00B7065F" w:rsidP="006D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5F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Отсутствуют предупреждающие тактильно-контрастные указатели</w:t>
            </w:r>
            <w:proofErr w:type="gramStart"/>
            <w:r w:rsidRPr="00B706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F27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F277F">
              <w:rPr>
                <w:rFonts w:ascii="Times New Roman" w:hAnsi="Times New Roman" w:cs="Times New Roman"/>
                <w:sz w:val="20"/>
                <w:szCs w:val="20"/>
              </w:rPr>
              <w:t>ункт 6.2.3 СП 59.13330.2016 «СНиП 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-01-2001 Доступность зданий и</w:t>
            </w:r>
            <w:r w:rsidRPr="00AF277F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сооружений для маломобильных групп насел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F277F">
              <w:rPr>
                <w:rFonts w:ascii="Times New Roman" w:hAnsi="Times New Roman" w:cs="Times New Roman"/>
                <w:sz w:val="20"/>
                <w:szCs w:val="20"/>
              </w:rPr>
              <w:t>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7065F" w:rsidRPr="00B7065F" w:rsidRDefault="006D1747" w:rsidP="006D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747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Отсутствуют</w:t>
            </w:r>
            <w:r w:rsidR="00B7065F" w:rsidRPr="006D1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стационарны</w:t>
            </w:r>
            <w:r w:rsidRPr="006D1747">
              <w:rPr>
                <w:rFonts w:ascii="Times New Roman" w:hAnsi="Times New Roman" w:cs="Times New Roman"/>
                <w:b/>
                <w:sz w:val="24"/>
                <w:szCs w:val="24"/>
              </w:rPr>
              <w:t>е и откидные опорные</w:t>
            </w:r>
            <w:r w:rsidR="00B7065F" w:rsidRPr="006D1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1747">
              <w:rPr>
                <w:rFonts w:ascii="Times New Roman" w:hAnsi="Times New Roman" w:cs="Times New Roman"/>
                <w:b/>
                <w:sz w:val="24"/>
                <w:szCs w:val="24"/>
              </w:rPr>
              <w:t>поручни</w:t>
            </w:r>
            <w:r w:rsidR="00B7065F" w:rsidRPr="006D1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 кабине сбоку от унитаза </w:t>
            </w:r>
            <w:r w:rsidRPr="006D1747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отсутствуют крючки</w:t>
            </w:r>
            <w:r w:rsidR="00B7065F" w:rsidRPr="006D1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одежды, костылей и других принадлежностей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B7065F" w:rsidRPr="006D1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174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B7065F" w:rsidRPr="00B706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ункт 6.3</w:t>
            </w:r>
            <w:r w:rsidR="00B7065F" w:rsidRPr="00B7065F">
              <w:rPr>
                <w:rFonts w:ascii="Times New Roman" w:hAnsi="Times New Roman" w:cs="Times New Roman"/>
                <w:sz w:val="20"/>
                <w:szCs w:val="20"/>
              </w:rPr>
              <w:t>.3 СП 59.13330.2016 «СНиП 35-01-2001 Доступность зданий и сооружений для маломобильных групп населения»</w:t>
            </w:r>
            <w:r w:rsidR="00B7065F" w:rsidRPr="00B7065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7065F" w:rsidRPr="00B7065F" w:rsidRDefault="006D1747" w:rsidP="006D1747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D1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Отсутствуют </w:t>
            </w:r>
            <w:r w:rsidR="00B7065F" w:rsidRPr="006D1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дверей бл</w:t>
            </w:r>
            <w:r w:rsidRPr="006D1747">
              <w:rPr>
                <w:rFonts w:ascii="Times New Roman" w:hAnsi="Times New Roman" w:cs="Times New Roman"/>
                <w:b/>
                <w:sz w:val="24"/>
                <w:szCs w:val="24"/>
              </w:rPr>
              <w:t>оков в санузел информационные</w:t>
            </w:r>
            <w:r w:rsidR="00B7065F" w:rsidRPr="006D1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</w:t>
            </w:r>
            <w:r w:rsidRPr="006D1747">
              <w:rPr>
                <w:rFonts w:ascii="Times New Roman" w:hAnsi="Times New Roman" w:cs="Times New Roman"/>
                <w:b/>
                <w:sz w:val="24"/>
                <w:szCs w:val="24"/>
              </w:rPr>
              <w:t>аблички</w:t>
            </w:r>
            <w:r w:rsidR="00B7065F" w:rsidRPr="006D1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1747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помещений (в том числе рельефные), рас</w:t>
            </w:r>
            <w:r w:rsidR="00AE0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положенные на высоте от 1,2 до </w:t>
            </w:r>
            <w:r w:rsidRPr="006D1747"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  <w:r w:rsidR="00B7065F" w:rsidRPr="006D1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 от </w:t>
            </w:r>
            <w:r w:rsidRPr="006D1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уровня пола и на расстоянии  0,1 -0,5 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B7065F" w:rsidRPr="006D1747">
              <w:rPr>
                <w:rFonts w:ascii="Times New Roman" w:hAnsi="Times New Roman" w:cs="Times New Roman"/>
                <w:b/>
                <w:sz w:val="24"/>
                <w:szCs w:val="24"/>
              </w:rPr>
              <w:t>края двери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6D174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B7065F" w:rsidRPr="00B706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ункт 6.3.6</w:t>
            </w:r>
            <w:r w:rsidR="00B7065F" w:rsidRPr="00B7065F">
              <w:rPr>
                <w:rFonts w:ascii="Times New Roman" w:hAnsi="Times New Roman" w:cs="Times New Roman"/>
                <w:sz w:val="20"/>
                <w:szCs w:val="20"/>
              </w:rPr>
              <w:t xml:space="preserve"> СП 59.13330.2016 «СНиП 35-01-2001 Доступность зданий и сооружений для маломобильных групп населения»).</w:t>
            </w:r>
          </w:p>
          <w:p w:rsidR="00B7065F" w:rsidRPr="00EC3398" w:rsidRDefault="006D1747" w:rsidP="006D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Отсутствие </w:t>
            </w:r>
            <w:r w:rsidR="00B7065F" w:rsidRPr="006D1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B7065F" w:rsidRPr="006D1747">
              <w:rPr>
                <w:rFonts w:ascii="Times New Roman" w:hAnsi="Times New Roman" w:cs="Times New Roman"/>
                <w:b/>
                <w:sz w:val="24"/>
                <w:szCs w:val="24"/>
              </w:rPr>
              <w:t>С–</w:t>
            </w:r>
            <w:proofErr w:type="gramEnd"/>
            <w:r w:rsidR="00B7065F" w:rsidRPr="006D1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П– образных ручек для открывания и закрывания дверей в санузле, которые позволяют инвалиду управлять ими одной рукой и не потребует применения слишком больших усилий или значительных поворотов руки в запястье</w:t>
            </w:r>
            <w:r w:rsidRPr="006D17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7065F" w:rsidRPr="00412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7065F" w:rsidRPr="004122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пункт 6.4</w:t>
            </w:r>
            <w:r w:rsidR="00B7065F" w:rsidRPr="00412202">
              <w:rPr>
                <w:rFonts w:ascii="Times New Roman" w:hAnsi="Times New Roman" w:cs="Times New Roman"/>
                <w:sz w:val="20"/>
                <w:szCs w:val="20"/>
              </w:rPr>
              <w:t>.3 СП 59.13330.2016 «СНиП 35-01-2001 Доступность зданий и сооружений для маломобильных групп населения»</w:t>
            </w:r>
            <w:r w:rsidR="00B7065F" w:rsidRPr="0041220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26" w:type="dxa"/>
          </w:tcPr>
          <w:p w:rsidR="00B7065F" w:rsidRDefault="00B7065F" w:rsidP="00CF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6D1747" w:rsidRDefault="006D1747" w:rsidP="00CF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747" w:rsidRDefault="006D1747" w:rsidP="00CF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747" w:rsidRDefault="006D1747" w:rsidP="00CF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747" w:rsidRDefault="006D1747" w:rsidP="00CF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747" w:rsidRDefault="006D1747" w:rsidP="00CF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6D1747" w:rsidRDefault="006D1747" w:rsidP="00CF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747" w:rsidRDefault="006D1747" w:rsidP="00CF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747" w:rsidRDefault="006D1747" w:rsidP="00CF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747" w:rsidRDefault="006D1747" w:rsidP="00CF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747" w:rsidRDefault="006D1747" w:rsidP="00CF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747" w:rsidRDefault="006D1747" w:rsidP="00CF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6D1747" w:rsidRDefault="006D1747" w:rsidP="00CF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747" w:rsidRDefault="006D1747" w:rsidP="00CF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747" w:rsidRDefault="006D1747" w:rsidP="00CF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747" w:rsidRDefault="006D1747" w:rsidP="00CF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747" w:rsidRDefault="006D1747" w:rsidP="00CF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747" w:rsidRDefault="006D1747" w:rsidP="00CF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747" w:rsidRPr="00EC3398" w:rsidRDefault="006D1747" w:rsidP="00CF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621" w:type="dxa"/>
          </w:tcPr>
          <w:p w:rsidR="00B7065F" w:rsidRDefault="00B7065F" w:rsidP="00CF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сопровождение инвалидов с нарушением зрения до основных структурно-функциональных зон</w:t>
            </w:r>
          </w:p>
          <w:p w:rsidR="006D1747" w:rsidRDefault="006D1747" w:rsidP="00CF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747" w:rsidRDefault="00A91D6E" w:rsidP="00CF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сопровождение инвалидов с нарушением опорно-двигательного аппарата до основных структурно-функциональных зон</w:t>
            </w:r>
          </w:p>
          <w:p w:rsidR="00A91D6E" w:rsidRDefault="00A91D6E" w:rsidP="00CF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747" w:rsidRDefault="006D1747" w:rsidP="006D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сопровождение инвалидов с нарушением зрения до основных структурно-функциональных зон</w:t>
            </w:r>
          </w:p>
          <w:p w:rsidR="006D1747" w:rsidRDefault="006D1747" w:rsidP="006D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747" w:rsidRDefault="006D1747" w:rsidP="006D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747" w:rsidRDefault="006D1747" w:rsidP="006D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747" w:rsidRPr="00EC3398" w:rsidRDefault="006D1747" w:rsidP="00A9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сопровождение</w:t>
            </w:r>
            <w:r w:rsidR="00A91D6E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с нарушением опорно-двигательного аппарата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основных структурно-функциональных зон</w:t>
            </w:r>
          </w:p>
        </w:tc>
      </w:tr>
      <w:tr w:rsidR="00B7065F" w:rsidTr="00B7065F">
        <w:tc>
          <w:tcPr>
            <w:tcW w:w="817" w:type="dxa"/>
          </w:tcPr>
          <w:p w:rsidR="00B7065F" w:rsidRPr="00EC3398" w:rsidRDefault="00B7065F" w:rsidP="00EC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B7065F" w:rsidRPr="00EC3398" w:rsidRDefault="006D1747" w:rsidP="00EC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информации на объекте</w:t>
            </w:r>
          </w:p>
        </w:tc>
        <w:tc>
          <w:tcPr>
            <w:tcW w:w="6096" w:type="dxa"/>
          </w:tcPr>
          <w:p w:rsidR="006D1747" w:rsidRDefault="00AC06AE" w:rsidP="00AC06AE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C06AE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  <w:r w:rsidR="006D1747" w:rsidRPr="00AC0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06AE">
              <w:rPr>
                <w:rFonts w:ascii="Times New Roman" w:hAnsi="Times New Roman" w:cs="Times New Roman"/>
                <w:b/>
                <w:sz w:val="24"/>
                <w:szCs w:val="24"/>
              </w:rPr>
              <w:t>визуальная</w:t>
            </w:r>
            <w:r w:rsidR="006D1747" w:rsidRPr="00AC0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</w:t>
            </w:r>
            <w:r w:rsidRPr="00AC06AE">
              <w:rPr>
                <w:rFonts w:ascii="Times New Roman" w:hAnsi="Times New Roman" w:cs="Times New Roman"/>
                <w:b/>
                <w:sz w:val="24"/>
                <w:szCs w:val="24"/>
              </w:rPr>
              <w:t>ия</w:t>
            </w:r>
            <w:r w:rsidR="006D1747" w:rsidRPr="00AC0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AC0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отсутствие </w:t>
            </w:r>
            <w:r w:rsidR="006D1747" w:rsidRPr="00AC06A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информационного табло типа «бегущая строка», телефонных устройств с текстовым выходом для посетителей с нарушением слуха, звуковых и /или тактильных и с речевым дублированием информации микросхем для посетителей с нарушением зрения</w:t>
            </w:r>
            <w:proofErr w:type="gramStart"/>
            <w:r w:rsidR="006D1747" w:rsidRPr="00AC06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6D1747" w:rsidRPr="00AC0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06A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D1747" w:rsidRPr="004122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ункт 6.5.4, 6.5.7 </w:t>
            </w:r>
            <w:r w:rsidR="006D1747" w:rsidRPr="00412202">
              <w:rPr>
                <w:rFonts w:ascii="Times New Roman" w:hAnsi="Times New Roman" w:cs="Times New Roman"/>
                <w:sz w:val="20"/>
                <w:szCs w:val="20"/>
              </w:rPr>
              <w:t xml:space="preserve"> СП 59.13330.2016 «СНиП 35-01-2001 Доступность зданий и сооружений для маломобильных групп населения»</w:t>
            </w:r>
            <w:r w:rsidR="006D1747" w:rsidRPr="0041220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7065F" w:rsidRPr="00EC3398" w:rsidRDefault="00AC06AE" w:rsidP="00AC0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06AE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Отсутствуют</w:t>
            </w:r>
            <w:r w:rsidR="006D1747" w:rsidRPr="00AC0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информирующи</w:t>
            </w:r>
            <w:r w:rsidRPr="00AC06AE">
              <w:rPr>
                <w:rFonts w:ascii="Times New Roman" w:hAnsi="Times New Roman" w:cs="Times New Roman"/>
                <w:b/>
                <w:sz w:val="24"/>
                <w:szCs w:val="24"/>
              </w:rPr>
              <w:t>е тактильные таблички</w:t>
            </w:r>
            <w:r w:rsidR="006D1747" w:rsidRPr="00AC0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людей с нарушение зрения с использованием рельефных знаков и символов, а также рельефно-точечного шрифта Брайля, которые должны размещаться рядом с дверью со стороны дверной ручки на высоте от 1,2 до 1,6 м.</w:t>
            </w:r>
            <w:r w:rsidR="006D1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D1747" w:rsidRPr="004122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пункт 6.5.9</w:t>
            </w:r>
            <w:r w:rsidR="006D1747" w:rsidRPr="00412202">
              <w:rPr>
                <w:rFonts w:ascii="Times New Roman" w:hAnsi="Times New Roman" w:cs="Times New Roman"/>
                <w:sz w:val="20"/>
                <w:szCs w:val="20"/>
              </w:rPr>
              <w:t xml:space="preserve"> СП 59.13330.2016 «СНиП 35-01-2001 Доступность зданий и сооружений для маломобильных групп населения»</w:t>
            </w:r>
            <w:r w:rsidR="006D1747" w:rsidRPr="0041220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2126" w:type="dxa"/>
          </w:tcPr>
          <w:p w:rsidR="00B7065F" w:rsidRDefault="00AC06AE" w:rsidP="00EC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</w:p>
          <w:p w:rsidR="00AC06AE" w:rsidRDefault="00AC06AE" w:rsidP="00EC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6AE" w:rsidRDefault="00AC06AE" w:rsidP="00EC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6AE" w:rsidRDefault="00AC06AE" w:rsidP="00EC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6AE" w:rsidRDefault="00AC06AE" w:rsidP="00EC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6AE" w:rsidRDefault="00AC06AE" w:rsidP="00EC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6AE" w:rsidRDefault="00AC06AE" w:rsidP="00EC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6AE" w:rsidRDefault="00AC06AE" w:rsidP="00EC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6AE" w:rsidRDefault="00AC06AE" w:rsidP="00EC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6AE" w:rsidRDefault="00AC06AE" w:rsidP="00EC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6AE" w:rsidRPr="00EC3398" w:rsidRDefault="00AC06AE" w:rsidP="00EC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21" w:type="dxa"/>
          </w:tcPr>
          <w:p w:rsidR="00B7065F" w:rsidRDefault="00AC06AE" w:rsidP="00EC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сопровождение инвалидов с нарушением зрения до основных структурно-функциональных зон</w:t>
            </w:r>
          </w:p>
          <w:p w:rsidR="00AC06AE" w:rsidRDefault="00AC06AE" w:rsidP="00EC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6AE" w:rsidRDefault="00AC06AE" w:rsidP="00EC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6AE" w:rsidRDefault="00AC06AE" w:rsidP="00EC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6AE" w:rsidRDefault="00AC06AE" w:rsidP="00EC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6AE" w:rsidRDefault="00AC06AE" w:rsidP="00EC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6AE" w:rsidRDefault="00AC06AE" w:rsidP="00EC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6AE" w:rsidRPr="00EC3398" w:rsidRDefault="00AC06AE" w:rsidP="00EC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сопровождение инвалидов с нарушением зрения до основных структурно-функциональных зон</w:t>
            </w:r>
          </w:p>
        </w:tc>
      </w:tr>
      <w:tr w:rsidR="00B7065F" w:rsidTr="00B7065F">
        <w:tc>
          <w:tcPr>
            <w:tcW w:w="817" w:type="dxa"/>
          </w:tcPr>
          <w:p w:rsidR="00B7065F" w:rsidRPr="00EC3398" w:rsidRDefault="00AC06AE" w:rsidP="00EC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B7065F" w:rsidRPr="00EC3398" w:rsidRDefault="00AC06AE" w:rsidP="00EC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6096" w:type="dxa"/>
          </w:tcPr>
          <w:p w:rsidR="00B7065F" w:rsidRDefault="00B7065F" w:rsidP="00EC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6AE" w:rsidRPr="00EC3398" w:rsidRDefault="00AC06AE" w:rsidP="00EC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2126" w:type="dxa"/>
          </w:tcPr>
          <w:p w:rsidR="00B7065F" w:rsidRPr="00EC3398" w:rsidRDefault="00B7065F" w:rsidP="00EC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B7065F" w:rsidRPr="00EC3398" w:rsidRDefault="00AC06AE" w:rsidP="00DB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является «зоной ответственности» муниципального дошкольного образовательного учреждения детского сада № </w:t>
            </w:r>
            <w:r w:rsidR="00DB0BE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EC3398" w:rsidRDefault="00EC3398" w:rsidP="00EC33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6AE" w:rsidRDefault="00AC06AE" w:rsidP="00EC33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6AE" w:rsidRDefault="00AC06AE" w:rsidP="00AC06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Заведующий муниципальным дошкольным</w:t>
      </w:r>
      <w:r w:rsidR="00AE0021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образовательным учреждением детским садом № </w:t>
      </w:r>
      <w:r w:rsidR="00DB0BEB">
        <w:rPr>
          <w:rFonts w:ascii="Times New Roman" w:hAnsi="Times New Roman" w:cs="Times New Roman"/>
          <w:b/>
          <w:sz w:val="24"/>
          <w:szCs w:val="24"/>
        </w:rPr>
        <w:t>31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</w:t>
      </w:r>
      <w:r w:rsidR="00AE0021">
        <w:rPr>
          <w:rFonts w:ascii="Times New Roman" w:hAnsi="Times New Roman" w:cs="Times New Roman"/>
          <w:b/>
          <w:sz w:val="24"/>
          <w:szCs w:val="24"/>
        </w:rPr>
        <w:t>________</w:t>
      </w:r>
      <w:r w:rsidR="00DB0BEB">
        <w:rPr>
          <w:rFonts w:ascii="Times New Roman" w:hAnsi="Times New Roman" w:cs="Times New Roman"/>
          <w:b/>
          <w:sz w:val="24"/>
          <w:szCs w:val="24"/>
        </w:rPr>
        <w:t>Л.Д. Салова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06AE" w:rsidRDefault="00AC06AE" w:rsidP="00AC06AE">
      <w:pPr>
        <w:rPr>
          <w:rFonts w:ascii="Times New Roman" w:hAnsi="Times New Roman" w:cs="Times New Roman"/>
          <w:b/>
          <w:sz w:val="24"/>
          <w:szCs w:val="24"/>
        </w:rPr>
      </w:pPr>
    </w:p>
    <w:p w:rsidR="00AC06AE" w:rsidRDefault="00AC06AE" w:rsidP="00AC06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AC06AE" w:rsidRDefault="00AC06AE" w:rsidP="00AC06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Рыбинского отделения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Всероссийского общества слепых                      __________________________________Т.И.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Салдина</w:t>
      </w:r>
      <w:proofErr w:type="spellEnd"/>
    </w:p>
    <w:p w:rsidR="00AC06AE" w:rsidRPr="00EC3398" w:rsidRDefault="00AC06AE" w:rsidP="00AC06AE">
      <w:pPr>
        <w:rPr>
          <w:rFonts w:ascii="Times New Roman" w:hAnsi="Times New Roman" w:cs="Times New Roman"/>
          <w:b/>
          <w:sz w:val="24"/>
          <w:szCs w:val="24"/>
        </w:rPr>
      </w:pPr>
      <w:r w:rsidRPr="00AE0021">
        <w:rPr>
          <w:rFonts w:ascii="Times New Roman" w:hAnsi="Times New Roman" w:cs="Times New Roman"/>
          <w:sz w:val="24"/>
          <w:szCs w:val="24"/>
        </w:rPr>
        <w:t xml:space="preserve">  дата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__________________                    </w:t>
      </w:r>
    </w:p>
    <w:sectPr w:rsidR="00AC06AE" w:rsidRPr="00EC3398" w:rsidSect="00EC33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76A80"/>
    <w:multiLevelType w:val="hybridMultilevel"/>
    <w:tmpl w:val="FB2EAA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1371D"/>
    <w:multiLevelType w:val="hybridMultilevel"/>
    <w:tmpl w:val="39446F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98"/>
    <w:rsid w:val="005E05D7"/>
    <w:rsid w:val="006D1747"/>
    <w:rsid w:val="006D284C"/>
    <w:rsid w:val="008C0C46"/>
    <w:rsid w:val="008F32F3"/>
    <w:rsid w:val="00A91D6E"/>
    <w:rsid w:val="00AC06AE"/>
    <w:rsid w:val="00AE0021"/>
    <w:rsid w:val="00B7065F"/>
    <w:rsid w:val="00BC5088"/>
    <w:rsid w:val="00C33335"/>
    <w:rsid w:val="00CD48DA"/>
    <w:rsid w:val="00D73027"/>
    <w:rsid w:val="00DB0BEB"/>
    <w:rsid w:val="00EC3398"/>
    <w:rsid w:val="00EE3835"/>
    <w:rsid w:val="00FF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065F"/>
    <w:pPr>
      <w:ind w:left="720"/>
      <w:contextualSpacing/>
    </w:pPr>
  </w:style>
  <w:style w:type="character" w:customStyle="1" w:styleId="3">
    <w:name w:val="Основной текст3"/>
    <w:basedOn w:val="a0"/>
    <w:rsid w:val="00BC50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065F"/>
    <w:pPr>
      <w:ind w:left="720"/>
      <w:contextualSpacing/>
    </w:pPr>
  </w:style>
  <w:style w:type="character" w:customStyle="1" w:styleId="3">
    <w:name w:val="Основной текст3"/>
    <w:basedOn w:val="a0"/>
    <w:rsid w:val="00BC50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2017-11-17T07:26:00Z</cp:lastPrinted>
  <dcterms:created xsi:type="dcterms:W3CDTF">2017-11-16T09:01:00Z</dcterms:created>
  <dcterms:modified xsi:type="dcterms:W3CDTF">2017-11-27T12:36:00Z</dcterms:modified>
</cp:coreProperties>
</file>